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C11A" w14:textId="77777777" w:rsidR="003F3177" w:rsidRDefault="008E2E56">
      <w:pPr>
        <w:pStyle w:val="Heading1"/>
      </w:pPr>
      <w:r>
        <w:t>Therapeutic Snuggles – Code of Conduct</w:t>
      </w:r>
    </w:p>
    <w:p w14:paraId="70ACBFC7" w14:textId="1470E15F" w:rsidR="003F3177" w:rsidRDefault="008E2E56">
      <w:r>
        <w:t>This Code of Conduct outlines the professional standards, boundaries, and expectations for all clients and practitioners of Therapeutic Snuggles. Our mission is to provide a safe, respectful, and nurturing environment for therapeutic, non-sexual touch.</w:t>
      </w:r>
    </w:p>
    <w:p w14:paraId="3FA658E3" w14:textId="77777777" w:rsidR="00BC0FF5" w:rsidRDefault="00BC0FF5"/>
    <w:p w14:paraId="2E462610" w14:textId="77777777" w:rsidR="003F3177" w:rsidRDefault="008E2E56">
      <w:r>
        <w:t xml:space="preserve">1. </w:t>
      </w:r>
      <w:r w:rsidRPr="00BC0FF5">
        <w:rPr>
          <w:b/>
          <w:bCs/>
        </w:rPr>
        <w:t>**Professional Boundaries**</w:t>
      </w:r>
    </w:p>
    <w:p w14:paraId="542EF586" w14:textId="77777777" w:rsidR="003F3177" w:rsidRDefault="008E2E56">
      <w:r>
        <w:t xml:space="preserve">   - All sessions are strictly non-sexual.</w:t>
      </w:r>
    </w:p>
    <w:p w14:paraId="288DFAFC" w14:textId="77777777" w:rsidR="003F3177" w:rsidRDefault="008E2E56">
      <w:r>
        <w:t xml:space="preserve">   - Practitioners and clients must maintain appropriate physical and emotional boundaries.</w:t>
      </w:r>
    </w:p>
    <w:p w14:paraId="69E25F33" w14:textId="047D424B" w:rsidR="003F3177" w:rsidRDefault="008E2E56">
      <w:r>
        <w:t xml:space="preserve">   - Any attempt to initiate sexual behavior will result in immediate termination of the session</w:t>
      </w:r>
      <w:r w:rsidR="00BC0FF5">
        <w:t xml:space="preserve"> without a refund</w:t>
      </w:r>
      <w:r>
        <w:t>.</w:t>
      </w:r>
    </w:p>
    <w:p w14:paraId="234DC039" w14:textId="77777777" w:rsidR="003F3177" w:rsidRDefault="008E2E56">
      <w:r>
        <w:t xml:space="preserve">2. </w:t>
      </w:r>
      <w:r w:rsidRPr="00BC0FF5">
        <w:rPr>
          <w:b/>
          <w:bCs/>
        </w:rPr>
        <w:t>**Consent and Communication**</w:t>
      </w:r>
    </w:p>
    <w:p w14:paraId="78D414BC" w14:textId="77777777" w:rsidR="003F3177" w:rsidRDefault="008E2E56">
      <w:r>
        <w:t xml:space="preserve">   - Both client and practitioner must give ongoing, enthusiastic consent.</w:t>
      </w:r>
    </w:p>
    <w:p w14:paraId="7B2C5BD1" w14:textId="77777777" w:rsidR="003F3177" w:rsidRDefault="008E2E56">
      <w:r>
        <w:t xml:space="preserve">   - Either party may adjust or stop any touch at any time.</w:t>
      </w:r>
    </w:p>
    <w:p w14:paraId="6FCB53F0" w14:textId="77777777" w:rsidR="003F3177" w:rsidRDefault="008E2E56">
      <w:r>
        <w:t xml:space="preserve">   - Open communication is encouraged throughout the session.</w:t>
      </w:r>
    </w:p>
    <w:p w14:paraId="0F723FFA" w14:textId="77777777" w:rsidR="003F3177" w:rsidRDefault="008E2E56">
      <w:r>
        <w:t xml:space="preserve">3. </w:t>
      </w:r>
      <w:r w:rsidRPr="00BC0FF5">
        <w:rPr>
          <w:b/>
          <w:bCs/>
        </w:rPr>
        <w:t>**Behavior Expectations**</w:t>
      </w:r>
    </w:p>
    <w:p w14:paraId="2D0D0F52" w14:textId="77777777" w:rsidR="003F3177" w:rsidRDefault="008E2E56">
      <w:r>
        <w:t xml:space="preserve">   - Clients must maintain good hygiene.</w:t>
      </w:r>
    </w:p>
    <w:p w14:paraId="69118ACA" w14:textId="77777777" w:rsidR="003F3177" w:rsidRDefault="008E2E56">
      <w:r>
        <w:t xml:space="preserve">   - No harassment, discrimination, or inappropriate comments.</w:t>
      </w:r>
    </w:p>
    <w:p w14:paraId="61064498" w14:textId="17C37ECB" w:rsidR="003F3177" w:rsidRDefault="008E2E56">
      <w:r>
        <w:t xml:space="preserve">   - Practitioners </w:t>
      </w:r>
      <w:r w:rsidR="00BC0FF5">
        <w:t xml:space="preserve">and clients </w:t>
      </w:r>
      <w:r>
        <w:t>must remain fully clothed in approved attire.</w:t>
      </w:r>
    </w:p>
    <w:p w14:paraId="4ACC74B5" w14:textId="77777777" w:rsidR="003F3177" w:rsidRDefault="008E2E56">
      <w:r>
        <w:t xml:space="preserve">4. </w:t>
      </w:r>
      <w:r w:rsidRPr="00BC0FF5">
        <w:rPr>
          <w:b/>
          <w:bCs/>
        </w:rPr>
        <w:t>**Confidentiality**</w:t>
      </w:r>
    </w:p>
    <w:p w14:paraId="20A622D7" w14:textId="77777777" w:rsidR="003F3177" w:rsidRDefault="008E2E56">
      <w:r>
        <w:t xml:space="preserve">   - Personal information and session details remain private and confidential.</w:t>
      </w:r>
    </w:p>
    <w:p w14:paraId="209358D7" w14:textId="77777777" w:rsidR="003F3177" w:rsidRDefault="008E2E56">
      <w:r>
        <w:t xml:space="preserve">   - Practitioners will not share client information without consent unless required by law.</w:t>
      </w:r>
    </w:p>
    <w:p w14:paraId="2BB07DC4" w14:textId="77777777" w:rsidR="003F3177" w:rsidRDefault="008E2E56">
      <w:r>
        <w:t xml:space="preserve">5. </w:t>
      </w:r>
      <w:r w:rsidRPr="00BC0FF5">
        <w:rPr>
          <w:b/>
          <w:bCs/>
        </w:rPr>
        <w:t>**Safety and Comfort**</w:t>
      </w:r>
    </w:p>
    <w:p w14:paraId="2CD5839F" w14:textId="1042E79C" w:rsidR="003F3177" w:rsidRDefault="008E2E56">
      <w:r>
        <w:t xml:space="preserve">   - Sessions will take place only in approved, safe </w:t>
      </w:r>
      <w:r w:rsidR="00BC0FF5">
        <w:t xml:space="preserve">and clean </w:t>
      </w:r>
      <w:r>
        <w:t>environments.</w:t>
      </w:r>
    </w:p>
    <w:p w14:paraId="1627462D" w14:textId="77777777" w:rsidR="003F3177" w:rsidRDefault="008E2E56">
      <w:r>
        <w:t xml:space="preserve">   - If either party feels uncomfortable, they may pause or conclude the session.</w:t>
      </w:r>
    </w:p>
    <w:p w14:paraId="74FBCB7D" w14:textId="77777777" w:rsidR="003F3177" w:rsidRDefault="008E2E56">
      <w:r>
        <w:t xml:space="preserve">6. </w:t>
      </w:r>
      <w:r w:rsidRPr="00BC0FF5">
        <w:rPr>
          <w:b/>
          <w:bCs/>
        </w:rPr>
        <w:t>**Substances**</w:t>
      </w:r>
    </w:p>
    <w:p w14:paraId="7ABA7703" w14:textId="77777777" w:rsidR="003F3177" w:rsidRDefault="008E2E56">
      <w:r>
        <w:t xml:space="preserve">   - Clients must not be under the influence of drugs or alcohol.</w:t>
      </w:r>
    </w:p>
    <w:p w14:paraId="5E74B0FD" w14:textId="77777777" w:rsidR="003F3177" w:rsidRDefault="008E2E56">
      <w:r>
        <w:t xml:space="preserve">   - Practitioners may decline or end a session if impairment is suspected.</w:t>
      </w:r>
    </w:p>
    <w:p w14:paraId="26FD88B2" w14:textId="77777777" w:rsidR="003F3177" w:rsidRDefault="008E2E56">
      <w:r>
        <w:lastRenderedPageBreak/>
        <w:t xml:space="preserve">7. </w:t>
      </w:r>
      <w:r w:rsidRPr="00BC0FF5">
        <w:rPr>
          <w:b/>
          <w:bCs/>
        </w:rPr>
        <w:t>**Payment and Scheduling**</w:t>
      </w:r>
    </w:p>
    <w:p w14:paraId="6771EC41" w14:textId="2E0D178E" w:rsidR="003F3177" w:rsidRDefault="008E2E56">
      <w:r>
        <w:t xml:space="preserve">   - All payments must be made </w:t>
      </w:r>
      <w:r w:rsidR="00BC0FF5">
        <w:t>in advance</w:t>
      </w:r>
      <w:r>
        <w:t xml:space="preserve"> </w:t>
      </w:r>
      <w:r w:rsidR="00BC0FF5">
        <w:t xml:space="preserve">using </w:t>
      </w:r>
      <w:r>
        <w:t>t</w:t>
      </w:r>
      <w:r w:rsidR="00BC0FF5">
        <w:t>he</w:t>
      </w:r>
      <w:r>
        <w:t xml:space="preserve"> posted rates.</w:t>
      </w:r>
    </w:p>
    <w:p w14:paraId="1881606B" w14:textId="77777777" w:rsidR="003F3177" w:rsidRDefault="008E2E56">
      <w:r>
        <w:t xml:space="preserve">   - Cancellations must follow the business’s cancellation policy.</w:t>
      </w:r>
    </w:p>
    <w:p w14:paraId="1B1D460A" w14:textId="77777777" w:rsidR="003F3177" w:rsidRDefault="008E2E56">
      <w:r>
        <w:t xml:space="preserve">8. </w:t>
      </w:r>
      <w:r w:rsidRPr="00BC0FF5">
        <w:rPr>
          <w:b/>
          <w:bCs/>
        </w:rPr>
        <w:t>**Termination of Services**</w:t>
      </w:r>
    </w:p>
    <w:p w14:paraId="4D14AFF2" w14:textId="3B9CD96F" w:rsidR="003F3177" w:rsidRDefault="008E2E56">
      <w:r>
        <w:t xml:space="preserve">   - Therapeutic Snuggles reserves the right to refuse or discontinue services for safety, boundary violations, </w:t>
      </w:r>
      <w:r>
        <w:t>inappropriate conduct</w:t>
      </w:r>
      <w:r w:rsidR="00BC0FF5">
        <w:t xml:space="preserve"> or for any reason not listed</w:t>
      </w:r>
      <w:r>
        <w:t>.</w:t>
      </w:r>
    </w:p>
    <w:p w14:paraId="2DAEA73D" w14:textId="77777777" w:rsidR="003F3177" w:rsidRDefault="003F3177"/>
    <w:p w14:paraId="20529E36" w14:textId="77777777" w:rsidR="003F3177" w:rsidRDefault="008E2E56">
      <w:r>
        <w:t>By participating in a session, you acknowledge that you have read and agree to abide by this Code of Conduct.</w:t>
      </w:r>
    </w:p>
    <w:p w14:paraId="3FA694BB" w14:textId="77777777" w:rsidR="00BC0FF5" w:rsidRDefault="00BC0FF5"/>
    <w:p w14:paraId="6B3CF3D3" w14:textId="49A86E37" w:rsidR="00BC0FF5" w:rsidRDefault="00BC0FF5">
      <w:r>
        <w:t>____________________________________________                ______________________________________________                ________________</w:t>
      </w:r>
    </w:p>
    <w:p w14:paraId="52F08BC1" w14:textId="7B824402" w:rsidR="00BC0FF5" w:rsidRDefault="00BC0FF5">
      <w:r w:rsidRPr="00BC0FF5">
        <w:rPr>
          <w:b/>
          <w:bCs/>
        </w:rPr>
        <w:t>Client’s Printed Name</w:t>
      </w:r>
      <w:r>
        <w:tab/>
      </w:r>
      <w:r>
        <w:tab/>
        <w:t xml:space="preserve">               </w:t>
      </w:r>
      <w:r w:rsidRPr="00BC0FF5">
        <w:rPr>
          <w:b/>
          <w:bCs/>
        </w:rPr>
        <w:t>Client’s Signature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</w:t>
      </w:r>
      <w:r w:rsidRPr="00BC0FF5">
        <w:rPr>
          <w:b/>
          <w:bCs/>
        </w:rPr>
        <w:t>Date</w:t>
      </w:r>
    </w:p>
    <w:p w14:paraId="17E08AE7" w14:textId="77777777" w:rsidR="00BC0FF5" w:rsidRDefault="00BC0FF5"/>
    <w:p w14:paraId="4B0A6DB9" w14:textId="77777777" w:rsidR="00BC0FF5" w:rsidRDefault="00BC0FF5"/>
    <w:p w14:paraId="7012B0D9" w14:textId="77777777" w:rsidR="00BC0FF5" w:rsidRDefault="00BC0FF5"/>
    <w:p w14:paraId="5345B63B" w14:textId="77777777" w:rsidR="00BC0FF5" w:rsidRDefault="00BC0FF5"/>
    <w:p w14:paraId="4E021A79" w14:textId="77777777" w:rsidR="00BC0FF5" w:rsidRDefault="00BC0FF5"/>
    <w:p w14:paraId="3F8473EE" w14:textId="77777777" w:rsidR="00BC0FF5" w:rsidRDefault="00BC0FF5"/>
    <w:p w14:paraId="2574AC4B" w14:textId="77777777" w:rsidR="00BC0FF5" w:rsidRDefault="00BC0FF5"/>
    <w:p w14:paraId="6070A29C" w14:textId="77777777" w:rsidR="00BC0FF5" w:rsidRDefault="00BC0FF5"/>
    <w:p w14:paraId="187B39E8" w14:textId="77777777" w:rsidR="00BC0FF5" w:rsidRDefault="00BC0FF5"/>
    <w:p w14:paraId="435F1830" w14:textId="77777777" w:rsidR="00BC0FF5" w:rsidRDefault="00BC0FF5"/>
    <w:p w14:paraId="6C357A0B" w14:textId="77777777" w:rsidR="00BC0FF5" w:rsidRDefault="00BC0FF5"/>
    <w:p w14:paraId="0EE39EB3" w14:textId="77777777" w:rsidR="00BC0FF5" w:rsidRDefault="00BC0FF5"/>
    <w:p w14:paraId="764C708E" w14:textId="77777777" w:rsidR="00BC0FF5" w:rsidRDefault="00BC0FF5"/>
    <w:p w14:paraId="6E302E4D" w14:textId="77777777" w:rsidR="00BC0FF5" w:rsidRDefault="00BC0FF5"/>
    <w:p w14:paraId="3BBC018B" w14:textId="0DFF2C7A" w:rsidR="00BC0FF5" w:rsidRDefault="008E2E56" w:rsidP="00BC0FF5">
      <w:pPr>
        <w:jc w:val="center"/>
      </w:pPr>
      <w:r>
        <w:t>Copyright 2025 Therapeutic Snuggles LLC. All rights reserved.</w:t>
      </w:r>
    </w:p>
    <w:sectPr w:rsidR="00BC0FF5" w:rsidSect="00BC0FF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06EF" w14:textId="77777777" w:rsidR="00BC0FF5" w:rsidRDefault="00BC0FF5" w:rsidP="00BC0FF5">
      <w:pPr>
        <w:spacing w:after="0" w:line="240" w:lineRule="auto"/>
      </w:pPr>
      <w:r>
        <w:separator/>
      </w:r>
    </w:p>
  </w:endnote>
  <w:endnote w:type="continuationSeparator" w:id="0">
    <w:p w14:paraId="57F6B4A2" w14:textId="77777777" w:rsidR="00BC0FF5" w:rsidRDefault="00BC0FF5" w:rsidP="00B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B525" w14:textId="77777777" w:rsidR="00BC0FF5" w:rsidRDefault="00BC0FF5" w:rsidP="00BC0FF5">
      <w:pPr>
        <w:spacing w:after="0" w:line="240" w:lineRule="auto"/>
      </w:pPr>
      <w:r>
        <w:separator/>
      </w:r>
    </w:p>
  </w:footnote>
  <w:footnote w:type="continuationSeparator" w:id="0">
    <w:p w14:paraId="602D4B4D" w14:textId="77777777" w:rsidR="00BC0FF5" w:rsidRDefault="00BC0FF5" w:rsidP="00B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B6E0" w14:textId="2B1CFD0D" w:rsidR="00BC0FF5" w:rsidRDefault="00BC0FF5" w:rsidP="00BC0FF5">
    <w:pPr>
      <w:pStyle w:val="Header"/>
      <w:jc w:val="center"/>
    </w:pPr>
    <w:r>
      <w:rPr>
        <w:noProof/>
      </w:rPr>
      <w:drawing>
        <wp:inline distT="0" distB="0" distL="0" distR="0" wp14:anchorId="29EB5058" wp14:editId="2C25F208">
          <wp:extent cx="838200" cy="838200"/>
          <wp:effectExtent l="0" t="0" r="0" b="0"/>
          <wp:docPr id="1" name="Picture 1" descr="A heart with hands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heart with hands around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5B1E1" w14:textId="77777777" w:rsidR="00BC0FF5" w:rsidRDefault="00BC0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327460">
    <w:abstractNumId w:val="8"/>
  </w:num>
  <w:num w:numId="2" w16cid:durableId="1239368856">
    <w:abstractNumId w:val="6"/>
  </w:num>
  <w:num w:numId="3" w16cid:durableId="2131970678">
    <w:abstractNumId w:val="5"/>
  </w:num>
  <w:num w:numId="4" w16cid:durableId="1088162003">
    <w:abstractNumId w:val="4"/>
  </w:num>
  <w:num w:numId="5" w16cid:durableId="1692759150">
    <w:abstractNumId w:val="7"/>
  </w:num>
  <w:num w:numId="6" w16cid:durableId="1314718089">
    <w:abstractNumId w:val="3"/>
  </w:num>
  <w:num w:numId="7" w16cid:durableId="30764333">
    <w:abstractNumId w:val="2"/>
  </w:num>
  <w:num w:numId="8" w16cid:durableId="198785969">
    <w:abstractNumId w:val="1"/>
  </w:num>
  <w:num w:numId="9" w16cid:durableId="717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3177"/>
    <w:rsid w:val="008E2E56"/>
    <w:rsid w:val="00AA1D8D"/>
    <w:rsid w:val="00AF5043"/>
    <w:rsid w:val="00B47730"/>
    <w:rsid w:val="00BC0FF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8C52E1"/>
  <w14:defaultImageDpi w14:val="300"/>
  <w15:docId w15:val="{7B51EF53-9D3F-418D-B6E3-C44A6F15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Holly Paschal</cp:lastModifiedBy>
  <cp:revision>2</cp:revision>
  <dcterms:created xsi:type="dcterms:W3CDTF">2025-11-26T18:58:00Z</dcterms:created>
  <dcterms:modified xsi:type="dcterms:W3CDTF">2025-11-26T18:58:00Z</dcterms:modified>
  <cp:category/>
</cp:coreProperties>
</file>